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64" w:rsidRPr="00915364" w:rsidRDefault="00915364" w:rsidP="0091536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15364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915364" w:rsidRPr="00915364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15364" w:rsidRPr="00315D75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5D75"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Протокольные выписки, подготовленные и направленные </w:t>
      </w:r>
    </w:p>
    <w:p w:rsidR="00915364" w:rsidRPr="00315D75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5D75">
        <w:rPr>
          <w:rFonts w:ascii="Times New Roman" w:eastAsia="Calibri" w:hAnsi="Times New Roman" w:cs="Times New Roman"/>
          <w:b/>
          <w:sz w:val="28"/>
          <w:szCs w:val="28"/>
        </w:rPr>
        <w:t xml:space="preserve">Комитетом Думы Ханты-Мансийского автономного округа – Югры </w:t>
      </w:r>
    </w:p>
    <w:p w:rsidR="00915364" w:rsidRPr="00315D75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5D75">
        <w:rPr>
          <w:rFonts w:ascii="Times New Roman" w:eastAsia="Calibri" w:hAnsi="Times New Roman" w:cs="Times New Roman"/>
          <w:b/>
          <w:sz w:val="28"/>
          <w:szCs w:val="28"/>
        </w:rPr>
        <w:t xml:space="preserve">по социальной политике в адрес органов исполнительной власти </w:t>
      </w:r>
    </w:p>
    <w:p w:rsidR="00915364" w:rsidRPr="00315D75" w:rsidRDefault="00915364" w:rsidP="0091536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5D75">
        <w:rPr>
          <w:rFonts w:ascii="Times New Roman" w:eastAsia="Calibri" w:hAnsi="Times New Roman" w:cs="Times New Roman"/>
          <w:b/>
          <w:sz w:val="28"/>
          <w:szCs w:val="28"/>
        </w:rPr>
        <w:t>Ханты-Мансийского автономного округа – Югры</w:t>
      </w:r>
      <w:r w:rsidR="006631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31D3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 иных организаций и учреждений </w:t>
      </w:r>
    </w:p>
    <w:p w:rsidR="00915364" w:rsidRPr="00915364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F1E73" w:rsidRPr="00002C79" w:rsidRDefault="001F1E73" w:rsidP="009153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15364" w:rsidRPr="00915364" w:rsidRDefault="00915364" w:rsidP="009153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364">
        <w:rPr>
          <w:rFonts w:ascii="Times New Roman" w:eastAsia="Calibri" w:hAnsi="Times New Roman" w:cs="Times New Roman"/>
          <w:sz w:val="28"/>
          <w:szCs w:val="28"/>
          <w:u w:val="single"/>
        </w:rPr>
        <w:t>Основными протокольными выписками</w:t>
      </w:r>
      <w:r w:rsidRPr="00915364">
        <w:rPr>
          <w:rFonts w:ascii="Times New Roman" w:eastAsia="Calibri" w:hAnsi="Times New Roman" w:cs="Times New Roman"/>
          <w:sz w:val="28"/>
          <w:szCs w:val="28"/>
        </w:rPr>
        <w:t xml:space="preserve">, подготовленными Комитетом Думы Ханты-Мансийского автономного округа – Югры по социальной политике </w:t>
      </w:r>
      <w:r w:rsidR="00B378D0">
        <w:rPr>
          <w:rFonts w:ascii="Times New Roman" w:eastAsia="Calibri" w:hAnsi="Times New Roman" w:cs="Times New Roman"/>
          <w:sz w:val="28"/>
          <w:szCs w:val="28"/>
        </w:rPr>
        <w:t>в 2019</w:t>
      </w:r>
      <w:r w:rsidRPr="00915364">
        <w:rPr>
          <w:rFonts w:ascii="Times New Roman" w:eastAsia="Calibri" w:hAnsi="Times New Roman" w:cs="Times New Roman"/>
          <w:sz w:val="28"/>
          <w:szCs w:val="28"/>
        </w:rPr>
        <w:t xml:space="preserve"> году являлись:</w:t>
      </w:r>
    </w:p>
    <w:p w:rsidR="00915364" w:rsidRPr="00915364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15364" w:rsidRPr="00915364" w:rsidRDefault="00915364" w:rsidP="009153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71D73" w:rsidRPr="00671D73" w:rsidRDefault="00D35F7F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екомендовать</w:t>
      </w:r>
      <w:r w:rsidRPr="00671D7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71D73" w:rsidRPr="00671D7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Правительству Ханты-Мансийского автономного округа – Югры</w:t>
      </w:r>
      <w:r w:rsidR="00671D73"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рассмотреть возможность изменения структуры доклада, с учетом отражения в ней информации о деятельности органов исполнительной власти автономного округа, ответственных за реализацию  Закона Ханты-Мансийского автономного округа – Югры от 30 апреля 2011 года №27-оз "О реализации государственной молодежной политики Ханты-Мансийского автономного округа – Югры", в том числе в части:</w:t>
      </w:r>
      <w:proofErr w:type="gramEnd"/>
    </w:p>
    <w:p w:rsidR="00671D73" w:rsidRPr="00671D73" w:rsidRDefault="00671D73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анализа особенностей структурных подходов органов молодежной политики в структуре исполнительно-распорядительных органов власти муниципальных образований Ханты-Мансийского автономного округа – Югры; </w:t>
      </w:r>
    </w:p>
    <w:p w:rsidR="00671D73" w:rsidRPr="00671D73" w:rsidRDefault="00671D73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результатов социологических исследований о положении молодежи и реализации государственной молодежной политики в Ханты-Мансийском автономном округе – Югре; </w:t>
      </w:r>
    </w:p>
    <w:p w:rsidR="00671D73" w:rsidRPr="00671D73" w:rsidRDefault="00671D73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 организации работы с учащейся и рабочей молодёжью, молодыми семьями (с учетом решения жилищных вопросов молодых семей), общественными объединениями; </w:t>
      </w:r>
    </w:p>
    <w:p w:rsidR="00671D73" w:rsidRPr="00671D73" w:rsidRDefault="00671D73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организации деятельности молодёжных парламентов</w:t>
      </w:r>
      <w:r w:rsidRPr="00671D73">
        <w:rPr>
          <w:rFonts w:ascii="Times New Roman" w:hAnsi="Times New Roman" w:cs="Times New Roman"/>
          <w:sz w:val="28"/>
          <w:szCs w:val="28"/>
        </w:rPr>
        <w:t xml:space="preserve"> автономного округа</w:t>
      </w: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671D73" w:rsidRPr="00671D73" w:rsidRDefault="00671D73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взаимодействия с молодыми профессионалами, в том числе участниками конкурса "Лидеры России", а также наставничества и молодежного предпринимательства;</w:t>
      </w:r>
    </w:p>
    <w:p w:rsidR="00671D73" w:rsidRPr="00671D73" w:rsidRDefault="00671D73" w:rsidP="00671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отражения возможных рисков, аналитических выводов и социального эффекта от мероприятий, направленных на реализацию государственной молодежной политики в Ханты-Мансийском автономном округе – Югре. </w:t>
      </w:r>
      <w:proofErr w:type="gramEnd"/>
    </w:p>
    <w:p w:rsidR="00A44DA3" w:rsidRPr="00032163" w:rsidRDefault="005E1312" w:rsidP="00506E67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Департаментом образования и молодежной политики Ханты-Мансийского автономного округа – Югры </w:t>
      </w:r>
      <w:r w:rsidRP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подготовлена обновленная структура доклада. </w:t>
      </w:r>
    </w:p>
    <w:p w:rsidR="00915364" w:rsidRPr="00915364" w:rsidRDefault="00915364" w:rsidP="00670A4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6E67" w:rsidRPr="00506E67" w:rsidRDefault="00D35F7F" w:rsidP="00506E67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екомендовать</w:t>
      </w:r>
      <w:r w:rsidRPr="00506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6E67" w:rsidRPr="00506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Департаменту культуры Ханты-Мансийского автономного округа – Югры</w:t>
      </w:r>
      <w:r w:rsidR="00506E67" w:rsidRPr="005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возможность приобретения автотранспортного средства (микроавтобус), в целях </w:t>
      </w:r>
      <w:r w:rsidR="00506E67" w:rsidRPr="00506E67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506E67" w:rsidRPr="00506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Бюджетным учреждением Ханты-Мансийского автономного округа – Югры "Театр кукол" </w:t>
      </w:r>
      <w:r w:rsidR="00506E67" w:rsidRPr="00506E67">
        <w:rPr>
          <w:rFonts w:ascii="Times New Roman" w:hAnsi="Times New Roman" w:cs="Times New Roman"/>
          <w:sz w:val="28"/>
          <w:szCs w:val="28"/>
        </w:rPr>
        <w:t>гастрольной деятельности на территории автономного округа.</w:t>
      </w:r>
      <w:r w:rsidR="000321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E1312" w:rsidRPr="00D35F7F" w:rsidRDefault="00032163" w:rsidP="005E131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Данные вопрос положительно решен</w:t>
      </w:r>
      <w:r w:rsidRPr="005E131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5E1312" w:rsidRPr="005E131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Департамент</w:t>
      </w:r>
      <w:r w:rsidR="005E131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ом</w:t>
      </w:r>
      <w:r w:rsidR="005E1312" w:rsidRPr="005E131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культуры Ханты-Мансийского автономного округа – Югры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.</w:t>
      </w:r>
    </w:p>
    <w:p w:rsidR="00E27BEA" w:rsidRPr="00D35F7F" w:rsidRDefault="00E27BEA" w:rsidP="00670A45">
      <w:pPr>
        <w:contextualSpacing/>
        <w:rPr>
          <w:u w:val="single"/>
        </w:rPr>
      </w:pPr>
    </w:p>
    <w:p w:rsidR="0086334E" w:rsidRPr="0086334E" w:rsidRDefault="00D35F7F" w:rsidP="0086334E">
      <w:pPr>
        <w:tabs>
          <w:tab w:val="left" w:pos="24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6334E" w:rsidRPr="00863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екомендовать </w:t>
      </w:r>
      <w:r w:rsidR="0086334E" w:rsidRPr="00863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региональному отделению Фонда социального страхования Российской Федерации по Ханты - Мансийскому автономному округу – Югре</w:t>
      </w:r>
      <w:r w:rsidR="0086334E" w:rsidRPr="00863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A5B1F" w:rsidRPr="005A5B1F" w:rsidRDefault="005A5B1F" w:rsidP="005A5B1F">
      <w:pPr>
        <w:tabs>
          <w:tab w:val="left" w:pos="1276"/>
          <w:tab w:val="left" w:pos="241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A5B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03216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A5B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уточненную информацию по вопросу обеспечения</w:t>
      </w:r>
      <w:r w:rsidRPr="005A5B1F">
        <w:rPr>
          <w:rFonts w:ascii="Times New Roman" w:eastAsia="Times New Roman" w:hAnsi="Times New Roman" w:cs="Times New Roman"/>
          <w:spacing w:val="5"/>
          <w:sz w:val="28"/>
          <w:szCs w:val="28"/>
          <w:lang w:eastAsia="ar-SA"/>
        </w:rPr>
        <w:t xml:space="preserve"> нуждающихся из числа льготных категорий граждан, проживающих в Ханты-Мансийском автономном округе – Югре санаторно-курортными путевками, включая проезд к месту лечения и обратно, в разрезе муниципальных образований автономного округа за период 2013-2018 годов </w:t>
      </w:r>
      <w:r w:rsidRPr="005A5B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(доля получателей услуги, объём финансирования из средств федерального бюджета)</w:t>
      </w:r>
      <w:r w:rsidRPr="005A5B1F">
        <w:rPr>
          <w:rFonts w:ascii="Times New Roman" w:eastAsia="Times New Roman" w:hAnsi="Times New Roman" w:cs="Times New Roman"/>
          <w:spacing w:val="5"/>
          <w:sz w:val="28"/>
          <w:szCs w:val="28"/>
          <w:lang w:eastAsia="ar-SA"/>
        </w:rPr>
        <w:t xml:space="preserve">, а также </w:t>
      </w:r>
      <w:r w:rsidRPr="005A5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обозначить </w:t>
      </w:r>
      <w:r w:rsidRPr="005A5B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имеющиеся риски (финансовые, нормативные и др.) и возможные пути их решения.</w:t>
      </w:r>
      <w:proofErr w:type="gramEnd"/>
    </w:p>
    <w:p w:rsidR="0086334E" w:rsidRPr="0086334E" w:rsidRDefault="0086334E" w:rsidP="00863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633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Ускорить на федеральном уровне внедрение сертификата на обеспечение государственной услуги "Обеспечение техническими средствами реабилитации и протезно-ортопедическими изделиями" льготной категории граждан по аналогии с сертификатом на приобретение технических средств реабилитации и оплату услуг по их ремонту для предоставления отдельным категориям инвалидов в Ханты-Мансийском автономном округе – Югре</w:t>
      </w:r>
      <w:r w:rsidRPr="008633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6334E" w:rsidRPr="005E1312" w:rsidRDefault="005E1312" w:rsidP="0072721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Региональным</w:t>
      </w:r>
      <w:r w:rsidRPr="0086334E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отделени</w:t>
      </w:r>
      <w:r w:rsidR="0049226A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ем </w:t>
      </w:r>
      <w:r w:rsidRPr="0086334E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Фонда социального страхования Российской Федерации по Ханты - Мансийскому автономному округу – Югре</w:t>
      </w:r>
      <w:r w:rsidR="00727218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была пред</w:t>
      </w:r>
      <w:r w:rsid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</w:t>
      </w:r>
      <w:r w:rsidR="00727218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ставлена дополнительная информация в Комитет.</w:t>
      </w:r>
    </w:p>
    <w:p w:rsidR="005E1312" w:rsidRDefault="005E1312" w:rsidP="00670A45">
      <w:pPr>
        <w:contextualSpacing/>
      </w:pPr>
    </w:p>
    <w:p w:rsidR="00032163" w:rsidRDefault="00D35F7F" w:rsidP="0086334E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671D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екомендовать</w:t>
      </w:r>
      <w:r w:rsidRPr="00863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334E" w:rsidRPr="00863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Департаменту строительства Ханты-Мансийского автономного округа – Югры</w:t>
      </w:r>
      <w:r w:rsidR="0086334E" w:rsidRPr="008633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334E" w:rsidRPr="0086334E" w:rsidRDefault="0086334E" w:rsidP="0086334E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6334E">
        <w:rPr>
          <w:rFonts w:ascii="Times New Roman" w:eastAsia="Calibri" w:hAnsi="Times New Roman" w:cs="Times New Roman"/>
          <w:sz w:val="28"/>
          <w:szCs w:val="28"/>
        </w:rPr>
        <w:t>пред</w:t>
      </w:r>
      <w:r w:rsidR="00032163">
        <w:rPr>
          <w:rFonts w:ascii="Times New Roman" w:eastAsia="Calibri" w:hAnsi="Times New Roman" w:cs="Times New Roman"/>
          <w:sz w:val="28"/>
          <w:szCs w:val="28"/>
        </w:rPr>
        <w:t>о</w:t>
      </w:r>
      <w:r w:rsidRPr="0086334E">
        <w:rPr>
          <w:rFonts w:ascii="Times New Roman" w:eastAsia="Calibri" w:hAnsi="Times New Roman" w:cs="Times New Roman"/>
          <w:sz w:val="28"/>
          <w:szCs w:val="28"/>
        </w:rPr>
        <w:t xml:space="preserve">ставить к очередному заседанию Комитета информацию об обеспечении отдельных категорий граждан, проживающих в автономном округе, жилыми помещениями (за период 2010-2018 годов), дополнив ее </w:t>
      </w:r>
      <w:r w:rsidRPr="0086334E">
        <w:rPr>
          <w:rFonts w:ascii="Times New Roman" w:eastAsia="Calibri" w:hAnsi="Times New Roman" w:cs="Times New Roman"/>
          <w:sz w:val="28"/>
          <w:szCs w:val="28"/>
          <w:u w:val="single"/>
        </w:rPr>
        <w:t>аналитическими выводами</w:t>
      </w:r>
      <w:r w:rsidRPr="008633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334E">
        <w:rPr>
          <w:rFonts w:ascii="Times New Roman" w:hAnsi="Times New Roman" w:cs="Times New Roman"/>
          <w:bCs/>
          <w:kern w:val="32"/>
          <w:sz w:val="28"/>
          <w:szCs w:val="28"/>
        </w:rPr>
        <w:t>отдельно по каждой категории граждан, предусмотренных Законом автономного округа "О регулировании отдельных жилищных отношений</w:t>
      </w:r>
      <w:r w:rsidRPr="0086334E">
        <w:rPr>
          <w:rFonts w:ascii="Times New Roman" w:eastAsia="Calibri" w:hAnsi="Times New Roman" w:cs="Times New Roman"/>
          <w:sz w:val="28"/>
          <w:szCs w:val="28"/>
        </w:rPr>
        <w:t xml:space="preserve"> в Ханты-Мансийском автономном округе – Югре", а также иных категорий граждан, определенных федеральным законодательством,</w:t>
      </w:r>
      <w:r w:rsidRPr="00863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отразив</w:t>
      </w:r>
      <w:r w:rsidRPr="0086334E">
        <w:rPr>
          <w:rFonts w:ascii="Times New Roman" w:eastAsia="Calibri" w:hAnsi="Times New Roman" w:cs="Times New Roman"/>
          <w:sz w:val="28"/>
          <w:szCs w:val="28"/>
        </w:rPr>
        <w:t xml:space="preserve"> в ней </w:t>
      </w:r>
      <w:r w:rsidRPr="0086334E">
        <w:rPr>
          <w:rFonts w:ascii="Times New Roman" w:hAnsi="Times New Roman" w:cs="Times New Roman"/>
          <w:bCs/>
          <w:kern w:val="32"/>
          <w:sz w:val="28"/>
          <w:szCs w:val="28"/>
        </w:rPr>
        <w:t>достигнутый социальный эффект от</w:t>
      </w:r>
      <w:proofErr w:type="gramEnd"/>
      <w:r w:rsidRPr="0086334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проведенных мероприятий (ввод квадратных метров жилья, повышение рождаемости, в том числе рождение в семьях второго и последующих детей) и показатель удовлетворённости населения</w:t>
      </w:r>
      <w:r w:rsidRPr="008633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3252" w:rsidRDefault="00727218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27218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Департаментом</w:t>
      </w:r>
      <w:r w:rsidRPr="0086334E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строительства Ханты-Мансийского автономного округа – Югры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пред</w:t>
      </w:r>
      <w:r w:rsid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ставлена аналитическая информация</w:t>
      </w:r>
      <w:r w:rsidR="00D35F7F" w:rsidRPr="00D35F7F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D35F7F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в Комитет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.</w:t>
      </w:r>
    </w:p>
    <w:p w:rsidR="00032163" w:rsidRPr="00032163" w:rsidRDefault="00032163" w:rsidP="0003216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предоставить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ктуализированные данные о количественных и качественных показателях, предусмотренных в части реализации программных мероприятий, направленных на обеспечение доступным и комфортным жильем жителей автономного округа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рамках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исполнения</w:t>
      </w:r>
      <w:r w:rsidRPr="0003216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Закона Ханты-Мансийского автономного округа – Югры "О регулировании отдельных жилищных отношений в Ханты-Мансийском автономном округе – Югре"</w:t>
      </w:r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 итогам 2018 года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(в том числе н</w:t>
      </w:r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асколько в связи с увеличением объёмов жилищного строительства в Ханты-Мансийском автономном</w:t>
      </w:r>
      <w:proofErr w:type="gramEnd"/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округе – Югре снизилась стоимость 1 </w:t>
      </w:r>
      <w:r w:rsidR="0040258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кв. 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жилья; о причинах</w:t>
      </w:r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низких темпов развития рынка арендного жилья в автономном округе, в том числе наемных домов социального </w:t>
      </w:r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использования по сравнению с наемными домами коммерческого использования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;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</w:t>
      </w:r>
      <w:r w:rsidRP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оциальный эффект от реализации проводимых в Ханты-Мансийском автономном округе – Югре программных мероприятиях, направленных на обеспечение доступным и комфортным жильем жителей автономного округа, с учетом приоритетов государственной полити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ки в жилищной сфере в 2018 году)</w:t>
      </w:r>
      <w:r w:rsidR="0084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  <w:proofErr w:type="gramEnd"/>
    </w:p>
    <w:p w:rsidR="00032163" w:rsidRDefault="00032163" w:rsidP="000321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27218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Департаментом</w:t>
      </w:r>
      <w:r w:rsidRPr="0086334E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строительства Ханты-Мансийского автономного округа – Югры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предоставлена </w:t>
      </w:r>
      <w:r w:rsidRP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актуализированная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информация</w:t>
      </w:r>
      <w:r w:rsidRPr="00D35F7F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в Комитет.</w:t>
      </w:r>
    </w:p>
    <w:p w:rsidR="00032163" w:rsidRDefault="00032163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3252" w:rsidRPr="00333252" w:rsidRDefault="00333252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екомендовать </w:t>
      </w:r>
      <w:r w:rsidRPr="003332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Департаменту образования и молодежной политики Ханты-Мансийского автономного округа – Югры</w:t>
      </w:r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совместно с </w:t>
      </w:r>
      <w:r w:rsidRPr="003332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Департаментом культуры Ханты-Мансийского автономного округа – Югры,</w:t>
      </w:r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3332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Департаментом физической культуры и спорта Ханты-Мансийского автономного округа – Югры</w:t>
      </w:r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пред</w:t>
      </w:r>
      <w:r w:rsidR="000321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ставить к 1 сентября 2019 года информацию об общем количестве детей, проживающих в Ханты-Мансийском автономном округе – Югре (в возрасте от 5 до 18 лет) и получающих услуги дополнительного образования в учреждениях отраслей "образование</w:t>
      </w:r>
      <w:proofErr w:type="gramEnd"/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", "</w:t>
      </w:r>
      <w:proofErr w:type="gramStart"/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культура", "спорт", с разбивкой по источникам финансирования (за счет средств сертификата дополнительного образования,  за счет средств родительской платы и бесплатно (вне системы персонифицированного финансирования дополнительного образования) в разрезе муниципальных образований автономного округа и вышеуказанных отраслей, по состоянию на 1 июня 2019 года.</w:t>
      </w:r>
      <w:proofErr w:type="gramEnd"/>
    </w:p>
    <w:p w:rsidR="00333252" w:rsidRPr="00032163" w:rsidRDefault="00032163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Департаментом образования и молодежной политики Ханты-Мансийского автономного округа – Югры и</w:t>
      </w:r>
      <w:r w:rsidRP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нформация предоставлена. </w:t>
      </w:r>
    </w:p>
    <w:p w:rsidR="00032163" w:rsidRDefault="00032163" w:rsidP="0033325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3252" w:rsidRPr="00A716B2" w:rsidRDefault="00333252" w:rsidP="003332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3332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екомендовать </w:t>
      </w:r>
      <w:r w:rsidR="00A716B2">
        <w:rPr>
          <w:rFonts w:ascii="Times New Roman" w:eastAsia="Calibri" w:hAnsi="Times New Roman" w:cs="Times New Roman"/>
          <w:b/>
          <w:sz w:val="28"/>
          <w:szCs w:val="28"/>
        </w:rPr>
        <w:t>Департаменту</w:t>
      </w:r>
      <w:r w:rsidR="00A716B2" w:rsidRPr="00333252">
        <w:rPr>
          <w:rFonts w:ascii="Times New Roman" w:eastAsia="Calibri" w:hAnsi="Times New Roman" w:cs="Times New Roman"/>
          <w:b/>
          <w:sz w:val="28"/>
          <w:szCs w:val="28"/>
        </w:rPr>
        <w:t xml:space="preserve"> физической культуры и спорта Ханты-Мансийского автономного округа – Югры</w:t>
      </w:r>
      <w:r w:rsidR="00A716B2" w:rsidRPr="003332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3252">
        <w:rPr>
          <w:rFonts w:ascii="Times New Roman" w:eastAsia="Calibri" w:hAnsi="Times New Roman" w:cs="Times New Roman"/>
          <w:sz w:val="28"/>
          <w:szCs w:val="28"/>
        </w:rPr>
        <w:t xml:space="preserve">совместно с </w:t>
      </w:r>
      <w:r w:rsidR="00A716B2">
        <w:rPr>
          <w:rFonts w:ascii="Times New Roman" w:eastAsia="Calibri" w:hAnsi="Times New Roman" w:cs="Times New Roman"/>
          <w:b/>
          <w:sz w:val="28"/>
          <w:szCs w:val="28"/>
        </w:rPr>
        <w:t>Департаментом</w:t>
      </w:r>
      <w:r w:rsidR="00A716B2" w:rsidRPr="00333252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образования и молодежной политики Ханты-Мансийского автономного округа – Югры</w:t>
      </w:r>
      <w:r w:rsidR="00A716B2" w:rsidRPr="003332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3252">
        <w:rPr>
          <w:rFonts w:ascii="Times New Roman" w:eastAsia="Calibri" w:hAnsi="Times New Roman" w:cs="Times New Roman"/>
          <w:sz w:val="28"/>
          <w:szCs w:val="28"/>
        </w:rPr>
        <w:t>разработать механизм взаимодействия, обеспечивающий возможность участия победите</w:t>
      </w:r>
      <w:r w:rsidR="00A716B2">
        <w:rPr>
          <w:rFonts w:ascii="Times New Roman" w:eastAsia="Calibri" w:hAnsi="Times New Roman" w:cs="Times New Roman"/>
          <w:sz w:val="28"/>
          <w:szCs w:val="28"/>
        </w:rPr>
        <w:t>лей муниципальных этапов турниров</w:t>
      </w:r>
      <w:r w:rsidRPr="00333252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Pr="00A716B2">
        <w:rPr>
          <w:rFonts w:ascii="Times New Roman" w:eastAsia="Calibri" w:hAnsi="Times New Roman" w:cs="Times New Roman"/>
          <w:sz w:val="28"/>
          <w:szCs w:val="28"/>
        </w:rPr>
        <w:t>шахматам среди детей в соревнованиях регионального уровня, с учетом ведомст</w:t>
      </w:r>
      <w:r w:rsidR="00A716B2">
        <w:rPr>
          <w:rFonts w:ascii="Times New Roman" w:eastAsia="Calibri" w:hAnsi="Times New Roman" w:cs="Times New Roman"/>
          <w:sz w:val="28"/>
          <w:szCs w:val="28"/>
        </w:rPr>
        <w:t>венной принадлежности учреждений, участвующих</w:t>
      </w:r>
      <w:r w:rsidRPr="00A716B2">
        <w:rPr>
          <w:rFonts w:ascii="Times New Roman" w:eastAsia="Calibri" w:hAnsi="Times New Roman" w:cs="Times New Roman"/>
          <w:sz w:val="28"/>
          <w:szCs w:val="28"/>
        </w:rPr>
        <w:t xml:space="preserve"> в реализации муни</w:t>
      </w:r>
      <w:r w:rsidR="00A716B2">
        <w:rPr>
          <w:rFonts w:ascii="Times New Roman" w:eastAsia="Calibri" w:hAnsi="Times New Roman" w:cs="Times New Roman"/>
          <w:sz w:val="28"/>
          <w:szCs w:val="28"/>
        </w:rPr>
        <w:t>ципальных этапов турниров</w:t>
      </w:r>
      <w:r w:rsidRPr="00A716B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32163" w:rsidRPr="00A716B2" w:rsidRDefault="00032163" w:rsidP="00032163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</w:pPr>
      <w:r w:rsidRPr="00A716B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Данный вопрос находится </w:t>
      </w:r>
      <w:r w:rsidRPr="00A716B2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  <w:t>на контроле у Комитета.</w:t>
      </w:r>
    </w:p>
    <w:p w:rsidR="00A716B2" w:rsidRDefault="00A716B2" w:rsidP="00A716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716B2" w:rsidRPr="00A716B2" w:rsidRDefault="00A716B2" w:rsidP="00A716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A716B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Департаменту образования и молодежной политики Ханты-Мансийского автономного округа – Югры</w:t>
      </w: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совместно с </w:t>
      </w:r>
      <w:r w:rsidRPr="00A716B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Департаментом физической культуры и спорта Ханты-Мансийского автономного округа – Югры</w:t>
      </w: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представить информацию по подготовке и отбору волонтерского состава (молодежь, серебряные волонтеры), предусмотренного для обеспечения мероприятий, связанных с подготовкой и проведением Всемирной шахматной олимпиады 2020 года в городе Ханты-Мансийск.</w:t>
      </w:r>
    </w:p>
    <w:p w:rsidR="00A716B2" w:rsidRDefault="00A716B2" w:rsidP="00A716B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Департаментом образования и молодежной политики Ханты-Мансийского автономного округа – Югры совместно с Департаментом физической культуры и спорта Ханты-Мансийского автономного округа - Югры представлена промежуточная информация. </w:t>
      </w:r>
    </w:p>
    <w:p w:rsidR="00A716B2" w:rsidRPr="00A716B2" w:rsidRDefault="00A716B2" w:rsidP="00A716B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</w:pPr>
      <w:r w:rsidRPr="00A716B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Данный вопрос находится </w:t>
      </w:r>
      <w:r w:rsidRPr="00A716B2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  <w:t>на контроле у Комитета.</w:t>
      </w:r>
    </w:p>
    <w:p w:rsidR="00333252" w:rsidRPr="00A716B2" w:rsidRDefault="00333252" w:rsidP="003332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3252" w:rsidRPr="00A716B2" w:rsidRDefault="00333252" w:rsidP="0033325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Рекомендовать </w:t>
      </w:r>
      <w:r w:rsidRPr="00A716B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Департаменту образования и молодежной политики Ханты-Мансийского автономного округа – Югры</w:t>
      </w: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представить информацию:</w:t>
      </w:r>
    </w:p>
    <w:p w:rsidR="00333252" w:rsidRPr="00A716B2" w:rsidRDefault="00333252" w:rsidP="0033325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предусмотренных мерах государственной поддержки деятельности органов государственно-общественного управления в сфере дополнительного образования детей, общего и профессионального образования автономного округа;</w:t>
      </w:r>
    </w:p>
    <w:p w:rsidR="00333252" w:rsidRPr="00A716B2" w:rsidRDefault="00333252" w:rsidP="0033325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реализации органами государственной власти автономного </w:t>
      </w:r>
      <w:proofErr w:type="gramStart"/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 мер государственной поддержки деятельности органов</w:t>
      </w:r>
      <w:proofErr w:type="gramEnd"/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государственно-общественного управления в сфере дополнительного образования детей, общего и профессионального образования автономного округа, а также о содействии органам местного самоуправления в осуществлении этих мер;</w:t>
      </w:r>
    </w:p>
    <w:p w:rsidR="00333252" w:rsidRPr="00A716B2" w:rsidRDefault="00333252" w:rsidP="0033325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организации обучения и получения дополнительного профессионального образования членами органов государственно-общественного управления;</w:t>
      </w:r>
    </w:p>
    <w:p w:rsidR="00333252" w:rsidRPr="00A716B2" w:rsidRDefault="00333252" w:rsidP="0033325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мерах и способах содействия и поддержки деятельности органов государственно-общественного управления, органов самоуправления в сфере дополнительного образования детей, общего и профессионального образования, образовательных организаций, предусмотренных органами местного самоуправления муниципальных образований автономного округа.</w:t>
      </w:r>
    </w:p>
    <w:p w:rsidR="00032163" w:rsidRPr="00A716B2" w:rsidRDefault="00032163" w:rsidP="0003216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A716B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Департаментом образования и молодежной политики Ханты-Мансийского автономного округа – Югры информация предоставлена. </w:t>
      </w:r>
    </w:p>
    <w:p w:rsidR="00333252" w:rsidRPr="00A716B2" w:rsidRDefault="00333252" w:rsidP="003332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F7BA1" w:rsidRDefault="00A716B2" w:rsidP="0033325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A716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екомендовать </w:t>
      </w:r>
      <w:r w:rsidRPr="00A71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Департаменту образования и молодежной политики Ханты-Мансийского автономного округа – Югры</w:t>
      </w:r>
      <w:r w:rsidRPr="00A716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представить в срок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A716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сентября 2020 года в Комитет Думы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Ханты-Мансийского автономного округа – Югры </w:t>
      </w:r>
      <w:r w:rsidRPr="00A716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информацию о реализации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A716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акона Ханты-Мансийского автономного округа – Югры "О принципах организации питания обучающихся в государственных образовательных организациях Ханты-Мансийского автономного округа – Югры" за первое полугодие 2020 года.</w:t>
      </w:r>
      <w:proofErr w:type="gramEnd"/>
    </w:p>
    <w:p w:rsidR="00A716B2" w:rsidRPr="005E1312" w:rsidRDefault="00A716B2" w:rsidP="00A716B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*Информация будет предоставлена Службой в </w:t>
      </w:r>
      <w:proofErr w:type="gramStart"/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соответствии</w:t>
      </w:r>
      <w:proofErr w:type="gramEnd"/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со сроками</w:t>
      </w:r>
      <w:r w:rsidRP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в 2020 году.</w:t>
      </w:r>
    </w:p>
    <w:p w:rsidR="00A716B2" w:rsidRDefault="00A716B2" w:rsidP="0033325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</w:pPr>
    </w:p>
    <w:p w:rsidR="008F7BA1" w:rsidRPr="00A716B2" w:rsidRDefault="008F7BA1" w:rsidP="008F7BA1">
      <w:pPr>
        <w:tabs>
          <w:tab w:val="left" w:pos="851"/>
          <w:tab w:val="left" w:pos="7230"/>
          <w:tab w:val="left" w:pos="7513"/>
          <w:tab w:val="left" w:pos="7655"/>
          <w:tab w:val="left" w:pos="8364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8F7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Pr="008F7BA1">
        <w:rPr>
          <w:rFonts w:ascii="Times New Roman" w:eastAsia="Calibri" w:hAnsi="Times New Roman" w:cs="Times New Roman"/>
          <w:b/>
          <w:sz w:val="28"/>
          <w:szCs w:val="28"/>
        </w:rPr>
        <w:t xml:space="preserve">Службе жилищного и строительного надзора Ханты-Мансийского автономного округа – Югры 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</w:t>
      </w:r>
      <w:r w:rsidRPr="00A716B2">
        <w:rPr>
          <w:rFonts w:ascii="Times New Roman" w:eastAsia="Times New Roman" w:hAnsi="Times New Roman" w:cs="Times New Roman"/>
          <w:sz w:val="28"/>
          <w:szCs w:val="28"/>
        </w:rPr>
        <w:t>до 10</w:t>
      </w:r>
      <w:r w:rsidR="00A716B2">
        <w:rPr>
          <w:rFonts w:ascii="Times New Roman" w:eastAsia="Times New Roman" w:hAnsi="Times New Roman" w:cs="Times New Roman"/>
          <w:sz w:val="28"/>
          <w:szCs w:val="28"/>
        </w:rPr>
        <w:t xml:space="preserve"> января </w:t>
      </w:r>
      <w:r w:rsidRPr="00A716B2">
        <w:rPr>
          <w:rFonts w:ascii="Times New Roman" w:eastAsia="Times New Roman" w:hAnsi="Times New Roman" w:cs="Times New Roman"/>
          <w:sz w:val="28"/>
          <w:szCs w:val="28"/>
        </w:rPr>
        <w:t>2019 года информацию:</w:t>
      </w:r>
    </w:p>
    <w:p w:rsidR="008F7BA1" w:rsidRPr="008F7BA1" w:rsidRDefault="008F7BA1" w:rsidP="008F7BA1">
      <w:pPr>
        <w:tabs>
          <w:tab w:val="left" w:pos="851"/>
          <w:tab w:val="left" w:pos="7230"/>
          <w:tab w:val="left" w:pos="7513"/>
          <w:tab w:val="left" w:pos="7655"/>
          <w:tab w:val="left" w:pos="8364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 xml:space="preserve"> количестве обращений граждан, </w:t>
      </w:r>
      <w:r w:rsidRPr="008F7BA1">
        <w:rPr>
          <w:rFonts w:ascii="Times New Roman" w:eastAsia="Calibri" w:hAnsi="Times New Roman" w:cs="Times New Roman"/>
          <w:sz w:val="28"/>
          <w:szCs w:val="28"/>
        </w:rPr>
        <w:t xml:space="preserve">связанных с некачественным 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>проведением</w:t>
      </w:r>
      <w:r w:rsidRPr="008F7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>капитального ремонта многоквартирных домов в деревянном исполнении, имеющих большой процент износа, в том числе выразить мнение о целесообразности проведения данного ремонта (за период с 2016-2019 годов)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7BA1" w:rsidRPr="008F7BA1" w:rsidRDefault="008F7BA1" w:rsidP="008F7BA1">
      <w:pPr>
        <w:tabs>
          <w:tab w:val="left" w:pos="851"/>
          <w:tab w:val="left" w:pos="7230"/>
          <w:tab w:val="left" w:pos="7513"/>
          <w:tab w:val="left" w:pos="7655"/>
          <w:tab w:val="left" w:pos="8364"/>
        </w:tabs>
        <w:spacing w:after="0" w:line="240" w:lineRule="auto"/>
        <w:ind w:firstLine="709"/>
        <w:contextualSpacing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 xml:space="preserve"> возможности внесения изменений в форму квитанций за оплату жилищно </w:t>
      </w:r>
      <w:r w:rsidR="00BF3D8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F7BA1">
        <w:rPr>
          <w:rFonts w:ascii="Times New Roman" w:eastAsia="Times New Roman" w:hAnsi="Times New Roman" w:cs="Times New Roman"/>
          <w:sz w:val="28"/>
          <w:szCs w:val="28"/>
        </w:rPr>
        <w:t xml:space="preserve"> коммунальных услуг, направляемых  информационно - расчетными центрами, ресурсоснабжающими компаниями, управляющими компаниями и другими.</w:t>
      </w:r>
    </w:p>
    <w:p w:rsidR="00333252" w:rsidRPr="005E1312" w:rsidRDefault="00032163" w:rsidP="00333252">
      <w:pPr>
        <w:tabs>
          <w:tab w:val="left" w:pos="851"/>
          <w:tab w:val="left" w:pos="7230"/>
          <w:tab w:val="left" w:pos="7513"/>
          <w:tab w:val="left" w:pos="7655"/>
        </w:tabs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*Информация будет предоставлена Службой в соответствии со сроками</w:t>
      </w:r>
      <w:r w:rsidRPr="0003216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в 2020 году</w:t>
      </w:r>
      <w:r w:rsidR="00333252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.</w:t>
      </w:r>
    </w:p>
    <w:sectPr w:rsidR="00333252" w:rsidRPr="005E1312" w:rsidSect="00A83D2F">
      <w:footerReference w:type="default" r:id="rId8"/>
      <w:pgSz w:w="11906" w:h="16838"/>
      <w:pgMar w:top="851" w:right="850" w:bottom="567" w:left="127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A6" w:rsidRDefault="000C45A6">
      <w:pPr>
        <w:spacing w:after="0" w:line="240" w:lineRule="auto"/>
      </w:pPr>
      <w:r>
        <w:separator/>
      </w:r>
    </w:p>
  </w:endnote>
  <w:endnote w:type="continuationSeparator" w:id="0">
    <w:p w:rsidR="000C45A6" w:rsidRDefault="000C4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18D" w:rsidRDefault="00002C79">
    <w:pPr>
      <w:pStyle w:val="a3"/>
      <w:jc w:val="right"/>
    </w:pPr>
    <w:r w:rsidRPr="00983E6C">
      <w:rPr>
        <w:rFonts w:ascii="Times New Roman" w:hAnsi="Times New Roman"/>
        <w:sz w:val="16"/>
        <w:szCs w:val="16"/>
      </w:rPr>
      <w:fldChar w:fldCharType="begin"/>
    </w:r>
    <w:r w:rsidRPr="00983E6C">
      <w:rPr>
        <w:rFonts w:ascii="Times New Roman" w:hAnsi="Times New Roman"/>
        <w:sz w:val="16"/>
        <w:szCs w:val="16"/>
      </w:rPr>
      <w:instrText xml:space="preserve"> PAGE   \* MERGEFORMAT </w:instrText>
    </w:r>
    <w:r w:rsidRPr="00983E6C">
      <w:rPr>
        <w:rFonts w:ascii="Times New Roman" w:hAnsi="Times New Roman"/>
        <w:sz w:val="16"/>
        <w:szCs w:val="16"/>
      </w:rPr>
      <w:fldChar w:fldCharType="separate"/>
    </w:r>
    <w:r w:rsidR="0084108E">
      <w:rPr>
        <w:rFonts w:ascii="Times New Roman" w:hAnsi="Times New Roman"/>
        <w:noProof/>
        <w:sz w:val="16"/>
        <w:szCs w:val="16"/>
      </w:rPr>
      <w:t>4</w:t>
    </w:r>
    <w:r w:rsidRPr="00983E6C">
      <w:rPr>
        <w:rFonts w:ascii="Times New Roman" w:hAnsi="Times New Roman"/>
        <w:sz w:val="16"/>
        <w:szCs w:val="16"/>
      </w:rPr>
      <w:fldChar w:fldCharType="end"/>
    </w:r>
  </w:p>
  <w:p w:rsidR="003B718D" w:rsidRDefault="000C45A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A6" w:rsidRDefault="000C45A6">
      <w:pPr>
        <w:spacing w:after="0" w:line="240" w:lineRule="auto"/>
      </w:pPr>
      <w:r>
        <w:separator/>
      </w:r>
    </w:p>
  </w:footnote>
  <w:footnote w:type="continuationSeparator" w:id="0">
    <w:p w:rsidR="000C45A6" w:rsidRDefault="000C4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589"/>
    <w:multiLevelType w:val="hybridMultilevel"/>
    <w:tmpl w:val="6A222744"/>
    <w:lvl w:ilvl="0" w:tplc="D716139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2C243F"/>
    <w:multiLevelType w:val="hybridMultilevel"/>
    <w:tmpl w:val="5212DC46"/>
    <w:lvl w:ilvl="0" w:tplc="2B6C22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4A04F9"/>
    <w:multiLevelType w:val="hybridMultilevel"/>
    <w:tmpl w:val="AD0C2EE4"/>
    <w:lvl w:ilvl="0" w:tplc="2474EC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F6"/>
    <w:rsid w:val="000006A3"/>
    <w:rsid w:val="000013C0"/>
    <w:rsid w:val="000016EC"/>
    <w:rsid w:val="000017F2"/>
    <w:rsid w:val="000023EC"/>
    <w:rsid w:val="00002C79"/>
    <w:rsid w:val="00004558"/>
    <w:rsid w:val="00011785"/>
    <w:rsid w:val="00014B17"/>
    <w:rsid w:val="00020CFC"/>
    <w:rsid w:val="00020D59"/>
    <w:rsid w:val="00023FBA"/>
    <w:rsid w:val="0002442E"/>
    <w:rsid w:val="00024857"/>
    <w:rsid w:val="0002611C"/>
    <w:rsid w:val="000320C5"/>
    <w:rsid w:val="00032163"/>
    <w:rsid w:val="000348E4"/>
    <w:rsid w:val="0003738D"/>
    <w:rsid w:val="00046DB5"/>
    <w:rsid w:val="00047775"/>
    <w:rsid w:val="0005730A"/>
    <w:rsid w:val="00063B17"/>
    <w:rsid w:val="0006705E"/>
    <w:rsid w:val="00067B5C"/>
    <w:rsid w:val="00067E8E"/>
    <w:rsid w:val="00070640"/>
    <w:rsid w:val="000736B4"/>
    <w:rsid w:val="00075008"/>
    <w:rsid w:val="0007575B"/>
    <w:rsid w:val="0007767C"/>
    <w:rsid w:val="0008132C"/>
    <w:rsid w:val="000813B8"/>
    <w:rsid w:val="000838E1"/>
    <w:rsid w:val="0009213F"/>
    <w:rsid w:val="00092834"/>
    <w:rsid w:val="000A0862"/>
    <w:rsid w:val="000A41A9"/>
    <w:rsid w:val="000B1084"/>
    <w:rsid w:val="000B385C"/>
    <w:rsid w:val="000B5509"/>
    <w:rsid w:val="000C212B"/>
    <w:rsid w:val="000C45A6"/>
    <w:rsid w:val="000C60E4"/>
    <w:rsid w:val="000D2125"/>
    <w:rsid w:val="000D6493"/>
    <w:rsid w:val="000E0FFC"/>
    <w:rsid w:val="000E3E6E"/>
    <w:rsid w:val="000E48D1"/>
    <w:rsid w:val="000E54B8"/>
    <w:rsid w:val="000E64C7"/>
    <w:rsid w:val="000F0323"/>
    <w:rsid w:val="000F0786"/>
    <w:rsid w:val="000F15FD"/>
    <w:rsid w:val="000F35D6"/>
    <w:rsid w:val="001017B1"/>
    <w:rsid w:val="001022E7"/>
    <w:rsid w:val="001070E0"/>
    <w:rsid w:val="00112F3E"/>
    <w:rsid w:val="00113B40"/>
    <w:rsid w:val="001145CD"/>
    <w:rsid w:val="00120489"/>
    <w:rsid w:val="00122DBA"/>
    <w:rsid w:val="0012756A"/>
    <w:rsid w:val="001305E7"/>
    <w:rsid w:val="00131382"/>
    <w:rsid w:val="001313ED"/>
    <w:rsid w:val="00132D2F"/>
    <w:rsid w:val="00134601"/>
    <w:rsid w:val="00136FAE"/>
    <w:rsid w:val="00140A98"/>
    <w:rsid w:val="0014266B"/>
    <w:rsid w:val="00143064"/>
    <w:rsid w:val="0014581A"/>
    <w:rsid w:val="0015331D"/>
    <w:rsid w:val="001533D2"/>
    <w:rsid w:val="0015347B"/>
    <w:rsid w:val="00153C63"/>
    <w:rsid w:val="00157392"/>
    <w:rsid w:val="00161A74"/>
    <w:rsid w:val="00167D53"/>
    <w:rsid w:val="001725F6"/>
    <w:rsid w:val="00172951"/>
    <w:rsid w:val="00176743"/>
    <w:rsid w:val="001813A3"/>
    <w:rsid w:val="00182057"/>
    <w:rsid w:val="00183593"/>
    <w:rsid w:val="00183756"/>
    <w:rsid w:val="00184D52"/>
    <w:rsid w:val="00187B83"/>
    <w:rsid w:val="00192329"/>
    <w:rsid w:val="00192C91"/>
    <w:rsid w:val="00196A15"/>
    <w:rsid w:val="001A1F91"/>
    <w:rsid w:val="001A2FDC"/>
    <w:rsid w:val="001A327C"/>
    <w:rsid w:val="001A5396"/>
    <w:rsid w:val="001A710E"/>
    <w:rsid w:val="001A790B"/>
    <w:rsid w:val="001B53BE"/>
    <w:rsid w:val="001B7859"/>
    <w:rsid w:val="001C28EF"/>
    <w:rsid w:val="001C6F34"/>
    <w:rsid w:val="001D1A0A"/>
    <w:rsid w:val="001D4436"/>
    <w:rsid w:val="001D6E11"/>
    <w:rsid w:val="001D6FBA"/>
    <w:rsid w:val="001E1AFF"/>
    <w:rsid w:val="001F0D72"/>
    <w:rsid w:val="001F1E73"/>
    <w:rsid w:val="001F4828"/>
    <w:rsid w:val="001F6E13"/>
    <w:rsid w:val="001F7635"/>
    <w:rsid w:val="002105AB"/>
    <w:rsid w:val="00212CBA"/>
    <w:rsid w:val="00213D62"/>
    <w:rsid w:val="00215BE6"/>
    <w:rsid w:val="00221BBA"/>
    <w:rsid w:val="00224A0D"/>
    <w:rsid w:val="002405F2"/>
    <w:rsid w:val="002453BE"/>
    <w:rsid w:val="00251D43"/>
    <w:rsid w:val="002530A1"/>
    <w:rsid w:val="002725FA"/>
    <w:rsid w:val="00272A9A"/>
    <w:rsid w:val="00275A60"/>
    <w:rsid w:val="00276A6B"/>
    <w:rsid w:val="0027727C"/>
    <w:rsid w:val="00280134"/>
    <w:rsid w:val="00287488"/>
    <w:rsid w:val="002911A8"/>
    <w:rsid w:val="00293CA0"/>
    <w:rsid w:val="002A4E33"/>
    <w:rsid w:val="002A580A"/>
    <w:rsid w:val="002A7202"/>
    <w:rsid w:val="002A7275"/>
    <w:rsid w:val="002A76B4"/>
    <w:rsid w:val="002B192E"/>
    <w:rsid w:val="002B43E2"/>
    <w:rsid w:val="002B60A9"/>
    <w:rsid w:val="002B7485"/>
    <w:rsid w:val="002B7F5A"/>
    <w:rsid w:val="002C61D2"/>
    <w:rsid w:val="002D128D"/>
    <w:rsid w:val="002D21BD"/>
    <w:rsid w:val="002D7995"/>
    <w:rsid w:val="002E153C"/>
    <w:rsid w:val="002E2542"/>
    <w:rsid w:val="002E3ABF"/>
    <w:rsid w:val="002E5893"/>
    <w:rsid w:val="002E589B"/>
    <w:rsid w:val="002E7418"/>
    <w:rsid w:val="002F01C6"/>
    <w:rsid w:val="00301046"/>
    <w:rsid w:val="003109B5"/>
    <w:rsid w:val="00315D75"/>
    <w:rsid w:val="00317EE2"/>
    <w:rsid w:val="00333252"/>
    <w:rsid w:val="00333575"/>
    <w:rsid w:val="003403C7"/>
    <w:rsid w:val="0034715B"/>
    <w:rsid w:val="00353E13"/>
    <w:rsid w:val="0035577F"/>
    <w:rsid w:val="0036024D"/>
    <w:rsid w:val="003609D3"/>
    <w:rsid w:val="0036149F"/>
    <w:rsid w:val="00361A0E"/>
    <w:rsid w:val="00367366"/>
    <w:rsid w:val="00372A98"/>
    <w:rsid w:val="0037424D"/>
    <w:rsid w:val="003769CF"/>
    <w:rsid w:val="003778B9"/>
    <w:rsid w:val="00382A92"/>
    <w:rsid w:val="003900AE"/>
    <w:rsid w:val="003911F8"/>
    <w:rsid w:val="00392636"/>
    <w:rsid w:val="00394795"/>
    <w:rsid w:val="003973C5"/>
    <w:rsid w:val="003A5695"/>
    <w:rsid w:val="003A59B0"/>
    <w:rsid w:val="003A5CF6"/>
    <w:rsid w:val="003A647F"/>
    <w:rsid w:val="003B457E"/>
    <w:rsid w:val="003B6509"/>
    <w:rsid w:val="003B667A"/>
    <w:rsid w:val="003C0521"/>
    <w:rsid w:val="003D131B"/>
    <w:rsid w:val="003D4385"/>
    <w:rsid w:val="003D4A81"/>
    <w:rsid w:val="003D6C81"/>
    <w:rsid w:val="003D7EB1"/>
    <w:rsid w:val="003E111D"/>
    <w:rsid w:val="003E19C7"/>
    <w:rsid w:val="003E1C69"/>
    <w:rsid w:val="003E6F85"/>
    <w:rsid w:val="003F2A56"/>
    <w:rsid w:val="003F4EAE"/>
    <w:rsid w:val="004000C4"/>
    <w:rsid w:val="00402586"/>
    <w:rsid w:val="00403946"/>
    <w:rsid w:val="004039F4"/>
    <w:rsid w:val="00406B1F"/>
    <w:rsid w:val="004116D2"/>
    <w:rsid w:val="00412B7A"/>
    <w:rsid w:val="00416546"/>
    <w:rsid w:val="0042561A"/>
    <w:rsid w:val="00425FF2"/>
    <w:rsid w:val="004301DE"/>
    <w:rsid w:val="00432267"/>
    <w:rsid w:val="00433AC1"/>
    <w:rsid w:val="0043420B"/>
    <w:rsid w:val="00437725"/>
    <w:rsid w:val="00441D09"/>
    <w:rsid w:val="0044235B"/>
    <w:rsid w:val="004433F2"/>
    <w:rsid w:val="00445917"/>
    <w:rsid w:val="00453D6A"/>
    <w:rsid w:val="00454D3D"/>
    <w:rsid w:val="00461624"/>
    <w:rsid w:val="00462889"/>
    <w:rsid w:val="0046497B"/>
    <w:rsid w:val="00465478"/>
    <w:rsid w:val="00471312"/>
    <w:rsid w:val="00471780"/>
    <w:rsid w:val="00475A3B"/>
    <w:rsid w:val="004778C9"/>
    <w:rsid w:val="004838D6"/>
    <w:rsid w:val="00490137"/>
    <w:rsid w:val="0049226A"/>
    <w:rsid w:val="00497054"/>
    <w:rsid w:val="0049719A"/>
    <w:rsid w:val="004A06B2"/>
    <w:rsid w:val="004A0704"/>
    <w:rsid w:val="004A4961"/>
    <w:rsid w:val="004B02DF"/>
    <w:rsid w:val="004B2B60"/>
    <w:rsid w:val="004B650F"/>
    <w:rsid w:val="004B7702"/>
    <w:rsid w:val="004C0921"/>
    <w:rsid w:val="004C2910"/>
    <w:rsid w:val="004C6461"/>
    <w:rsid w:val="004C7EAB"/>
    <w:rsid w:val="004D1D8A"/>
    <w:rsid w:val="004D4C03"/>
    <w:rsid w:val="004D5134"/>
    <w:rsid w:val="004E3837"/>
    <w:rsid w:val="004E5DAD"/>
    <w:rsid w:val="004F2ED6"/>
    <w:rsid w:val="004F31EF"/>
    <w:rsid w:val="004F6BBC"/>
    <w:rsid w:val="004F79BA"/>
    <w:rsid w:val="00506E67"/>
    <w:rsid w:val="005079C8"/>
    <w:rsid w:val="005249CC"/>
    <w:rsid w:val="005250EC"/>
    <w:rsid w:val="00531C1B"/>
    <w:rsid w:val="0053217A"/>
    <w:rsid w:val="00542C01"/>
    <w:rsid w:val="00557074"/>
    <w:rsid w:val="00557882"/>
    <w:rsid w:val="0056244B"/>
    <w:rsid w:val="005628DF"/>
    <w:rsid w:val="0057025E"/>
    <w:rsid w:val="005757F2"/>
    <w:rsid w:val="00577F21"/>
    <w:rsid w:val="00583B8F"/>
    <w:rsid w:val="00585A7F"/>
    <w:rsid w:val="00585E1B"/>
    <w:rsid w:val="005A1696"/>
    <w:rsid w:val="005A4469"/>
    <w:rsid w:val="005A5B1F"/>
    <w:rsid w:val="005B20EE"/>
    <w:rsid w:val="005C32C9"/>
    <w:rsid w:val="005C4329"/>
    <w:rsid w:val="005C75E3"/>
    <w:rsid w:val="005C7FB5"/>
    <w:rsid w:val="005E1312"/>
    <w:rsid w:val="005E4D85"/>
    <w:rsid w:val="005E624E"/>
    <w:rsid w:val="005E6E9C"/>
    <w:rsid w:val="005E7CE9"/>
    <w:rsid w:val="005F1237"/>
    <w:rsid w:val="00601450"/>
    <w:rsid w:val="006039A4"/>
    <w:rsid w:val="006076C1"/>
    <w:rsid w:val="006139B3"/>
    <w:rsid w:val="006208F4"/>
    <w:rsid w:val="0062140E"/>
    <w:rsid w:val="00625D71"/>
    <w:rsid w:val="00627C5F"/>
    <w:rsid w:val="00633803"/>
    <w:rsid w:val="00634589"/>
    <w:rsid w:val="00636476"/>
    <w:rsid w:val="00636BF7"/>
    <w:rsid w:val="00636D66"/>
    <w:rsid w:val="006400A4"/>
    <w:rsid w:val="006457F6"/>
    <w:rsid w:val="00646B02"/>
    <w:rsid w:val="006503DC"/>
    <w:rsid w:val="0065116D"/>
    <w:rsid w:val="006515F8"/>
    <w:rsid w:val="00652AAB"/>
    <w:rsid w:val="0065688E"/>
    <w:rsid w:val="00662D9C"/>
    <w:rsid w:val="006631D3"/>
    <w:rsid w:val="006638BC"/>
    <w:rsid w:val="00663BD0"/>
    <w:rsid w:val="00665FCC"/>
    <w:rsid w:val="006670D9"/>
    <w:rsid w:val="00670A45"/>
    <w:rsid w:val="00671D73"/>
    <w:rsid w:val="006772EF"/>
    <w:rsid w:val="0068422B"/>
    <w:rsid w:val="00690F21"/>
    <w:rsid w:val="0069279C"/>
    <w:rsid w:val="006943D2"/>
    <w:rsid w:val="006A1213"/>
    <w:rsid w:val="006A1783"/>
    <w:rsid w:val="006A28FA"/>
    <w:rsid w:val="006A34E8"/>
    <w:rsid w:val="006B0828"/>
    <w:rsid w:val="006B45BA"/>
    <w:rsid w:val="006C0847"/>
    <w:rsid w:val="006C71D0"/>
    <w:rsid w:val="006D38C1"/>
    <w:rsid w:val="006D6488"/>
    <w:rsid w:val="006D6D81"/>
    <w:rsid w:val="006E2A77"/>
    <w:rsid w:val="006E6CB6"/>
    <w:rsid w:val="006F2702"/>
    <w:rsid w:val="006F2FE6"/>
    <w:rsid w:val="006F7D6C"/>
    <w:rsid w:val="00701FDC"/>
    <w:rsid w:val="0070687F"/>
    <w:rsid w:val="00712B23"/>
    <w:rsid w:val="00720840"/>
    <w:rsid w:val="00725223"/>
    <w:rsid w:val="007263AA"/>
    <w:rsid w:val="00726A0A"/>
    <w:rsid w:val="00727218"/>
    <w:rsid w:val="00731055"/>
    <w:rsid w:val="0073174C"/>
    <w:rsid w:val="007339C5"/>
    <w:rsid w:val="00734421"/>
    <w:rsid w:val="00734D72"/>
    <w:rsid w:val="00741F8F"/>
    <w:rsid w:val="00754A8E"/>
    <w:rsid w:val="00756DDE"/>
    <w:rsid w:val="00757AD2"/>
    <w:rsid w:val="0076490E"/>
    <w:rsid w:val="0076555B"/>
    <w:rsid w:val="00765D31"/>
    <w:rsid w:val="007702C6"/>
    <w:rsid w:val="007711C2"/>
    <w:rsid w:val="00775598"/>
    <w:rsid w:val="007819A3"/>
    <w:rsid w:val="007819A7"/>
    <w:rsid w:val="007819D9"/>
    <w:rsid w:val="00782C9C"/>
    <w:rsid w:val="00787C98"/>
    <w:rsid w:val="00792902"/>
    <w:rsid w:val="00793095"/>
    <w:rsid w:val="00793AE4"/>
    <w:rsid w:val="007979D6"/>
    <w:rsid w:val="007A1047"/>
    <w:rsid w:val="007A6589"/>
    <w:rsid w:val="007A6DD5"/>
    <w:rsid w:val="007A7867"/>
    <w:rsid w:val="007B0C8F"/>
    <w:rsid w:val="007B3474"/>
    <w:rsid w:val="007B78F4"/>
    <w:rsid w:val="007B7C06"/>
    <w:rsid w:val="007B7D3A"/>
    <w:rsid w:val="007C6A02"/>
    <w:rsid w:val="007C7730"/>
    <w:rsid w:val="007D235E"/>
    <w:rsid w:val="007D2A19"/>
    <w:rsid w:val="007E1189"/>
    <w:rsid w:val="007E21DC"/>
    <w:rsid w:val="007F43BF"/>
    <w:rsid w:val="007F44FA"/>
    <w:rsid w:val="007F5E46"/>
    <w:rsid w:val="00801C2A"/>
    <w:rsid w:val="00811830"/>
    <w:rsid w:val="00816C42"/>
    <w:rsid w:val="008223D9"/>
    <w:rsid w:val="00826F32"/>
    <w:rsid w:val="008324BA"/>
    <w:rsid w:val="0084108E"/>
    <w:rsid w:val="00846B37"/>
    <w:rsid w:val="00846B6F"/>
    <w:rsid w:val="00850B0A"/>
    <w:rsid w:val="00850FA2"/>
    <w:rsid w:val="008554D3"/>
    <w:rsid w:val="00860E5F"/>
    <w:rsid w:val="0086334E"/>
    <w:rsid w:val="00864EB5"/>
    <w:rsid w:val="008705D0"/>
    <w:rsid w:val="008722A3"/>
    <w:rsid w:val="00875F7C"/>
    <w:rsid w:val="00881845"/>
    <w:rsid w:val="0088513E"/>
    <w:rsid w:val="00886674"/>
    <w:rsid w:val="00887F18"/>
    <w:rsid w:val="00897DB5"/>
    <w:rsid w:val="008A3211"/>
    <w:rsid w:val="008B160F"/>
    <w:rsid w:val="008B4235"/>
    <w:rsid w:val="008B5A69"/>
    <w:rsid w:val="008B6051"/>
    <w:rsid w:val="008B75C7"/>
    <w:rsid w:val="008B7AC8"/>
    <w:rsid w:val="008C7ED5"/>
    <w:rsid w:val="008E2650"/>
    <w:rsid w:val="008E6143"/>
    <w:rsid w:val="008E7955"/>
    <w:rsid w:val="008F12B4"/>
    <w:rsid w:val="008F1A64"/>
    <w:rsid w:val="008F27D0"/>
    <w:rsid w:val="008F4D26"/>
    <w:rsid w:val="008F7BA1"/>
    <w:rsid w:val="00914527"/>
    <w:rsid w:val="00915364"/>
    <w:rsid w:val="0092115D"/>
    <w:rsid w:val="00922B70"/>
    <w:rsid w:val="0093152F"/>
    <w:rsid w:val="0094090E"/>
    <w:rsid w:val="00946B20"/>
    <w:rsid w:val="00950024"/>
    <w:rsid w:val="00950A74"/>
    <w:rsid w:val="009527CE"/>
    <w:rsid w:val="00961032"/>
    <w:rsid w:val="00966823"/>
    <w:rsid w:val="0096710E"/>
    <w:rsid w:val="0097406D"/>
    <w:rsid w:val="00976CFB"/>
    <w:rsid w:val="0098623A"/>
    <w:rsid w:val="0099303C"/>
    <w:rsid w:val="00993F33"/>
    <w:rsid w:val="009943A5"/>
    <w:rsid w:val="00997D2A"/>
    <w:rsid w:val="009A0C1C"/>
    <w:rsid w:val="009A1D74"/>
    <w:rsid w:val="009A630A"/>
    <w:rsid w:val="009A7A8E"/>
    <w:rsid w:val="009A7D92"/>
    <w:rsid w:val="009B4214"/>
    <w:rsid w:val="009B7299"/>
    <w:rsid w:val="009C072E"/>
    <w:rsid w:val="009C5D3C"/>
    <w:rsid w:val="009D2248"/>
    <w:rsid w:val="009D3CFA"/>
    <w:rsid w:val="009E2B70"/>
    <w:rsid w:val="009E32DC"/>
    <w:rsid w:val="009F031A"/>
    <w:rsid w:val="00A10C42"/>
    <w:rsid w:val="00A110E3"/>
    <w:rsid w:val="00A13B17"/>
    <w:rsid w:val="00A15AF4"/>
    <w:rsid w:val="00A21185"/>
    <w:rsid w:val="00A22A58"/>
    <w:rsid w:val="00A22BEF"/>
    <w:rsid w:val="00A23E9D"/>
    <w:rsid w:val="00A31338"/>
    <w:rsid w:val="00A35F37"/>
    <w:rsid w:val="00A44B2D"/>
    <w:rsid w:val="00A44DA3"/>
    <w:rsid w:val="00A5156B"/>
    <w:rsid w:val="00A57A8C"/>
    <w:rsid w:val="00A611BB"/>
    <w:rsid w:val="00A716B2"/>
    <w:rsid w:val="00A83D2F"/>
    <w:rsid w:val="00A841BC"/>
    <w:rsid w:val="00A87B5D"/>
    <w:rsid w:val="00A90B1C"/>
    <w:rsid w:val="00AA689A"/>
    <w:rsid w:val="00AB1DFA"/>
    <w:rsid w:val="00AB6F4B"/>
    <w:rsid w:val="00AB7231"/>
    <w:rsid w:val="00AC6379"/>
    <w:rsid w:val="00AC63B3"/>
    <w:rsid w:val="00AD0913"/>
    <w:rsid w:val="00AD114B"/>
    <w:rsid w:val="00AE4EDB"/>
    <w:rsid w:val="00AE6D85"/>
    <w:rsid w:val="00AF1459"/>
    <w:rsid w:val="00AF3CE9"/>
    <w:rsid w:val="00B01254"/>
    <w:rsid w:val="00B01346"/>
    <w:rsid w:val="00B02151"/>
    <w:rsid w:val="00B0632E"/>
    <w:rsid w:val="00B07B5A"/>
    <w:rsid w:val="00B13134"/>
    <w:rsid w:val="00B13639"/>
    <w:rsid w:val="00B149CF"/>
    <w:rsid w:val="00B16570"/>
    <w:rsid w:val="00B23C61"/>
    <w:rsid w:val="00B25AF3"/>
    <w:rsid w:val="00B26060"/>
    <w:rsid w:val="00B2746A"/>
    <w:rsid w:val="00B301AB"/>
    <w:rsid w:val="00B32132"/>
    <w:rsid w:val="00B34DEA"/>
    <w:rsid w:val="00B378D0"/>
    <w:rsid w:val="00B42845"/>
    <w:rsid w:val="00B4486D"/>
    <w:rsid w:val="00B453B7"/>
    <w:rsid w:val="00B45F8F"/>
    <w:rsid w:val="00B51018"/>
    <w:rsid w:val="00B52703"/>
    <w:rsid w:val="00B5409E"/>
    <w:rsid w:val="00B701DD"/>
    <w:rsid w:val="00B7108A"/>
    <w:rsid w:val="00B75DD0"/>
    <w:rsid w:val="00B8030A"/>
    <w:rsid w:val="00B822F6"/>
    <w:rsid w:val="00BA0F28"/>
    <w:rsid w:val="00BA6734"/>
    <w:rsid w:val="00BA70ED"/>
    <w:rsid w:val="00BB50A2"/>
    <w:rsid w:val="00BC145F"/>
    <w:rsid w:val="00BC7002"/>
    <w:rsid w:val="00BC7034"/>
    <w:rsid w:val="00BD58FB"/>
    <w:rsid w:val="00BD76FA"/>
    <w:rsid w:val="00BE4965"/>
    <w:rsid w:val="00BE4ED6"/>
    <w:rsid w:val="00BF0381"/>
    <w:rsid w:val="00BF3D8A"/>
    <w:rsid w:val="00BF5132"/>
    <w:rsid w:val="00BF6464"/>
    <w:rsid w:val="00BF6A50"/>
    <w:rsid w:val="00C1206A"/>
    <w:rsid w:val="00C23283"/>
    <w:rsid w:val="00C25B3A"/>
    <w:rsid w:val="00C276C4"/>
    <w:rsid w:val="00C309F0"/>
    <w:rsid w:val="00C36657"/>
    <w:rsid w:val="00C36A9D"/>
    <w:rsid w:val="00C4631E"/>
    <w:rsid w:val="00C505B9"/>
    <w:rsid w:val="00C53A52"/>
    <w:rsid w:val="00C5734E"/>
    <w:rsid w:val="00C57935"/>
    <w:rsid w:val="00C60D2A"/>
    <w:rsid w:val="00C64C47"/>
    <w:rsid w:val="00C65269"/>
    <w:rsid w:val="00C70A19"/>
    <w:rsid w:val="00C8201E"/>
    <w:rsid w:val="00C87A70"/>
    <w:rsid w:val="00C91788"/>
    <w:rsid w:val="00C94361"/>
    <w:rsid w:val="00C94474"/>
    <w:rsid w:val="00CA0B5A"/>
    <w:rsid w:val="00CA114B"/>
    <w:rsid w:val="00CA21AC"/>
    <w:rsid w:val="00CA2268"/>
    <w:rsid w:val="00CA3902"/>
    <w:rsid w:val="00CB0138"/>
    <w:rsid w:val="00CB5B1D"/>
    <w:rsid w:val="00CB7065"/>
    <w:rsid w:val="00CC288A"/>
    <w:rsid w:val="00CC463E"/>
    <w:rsid w:val="00CE5A0D"/>
    <w:rsid w:val="00CF0C42"/>
    <w:rsid w:val="00CF14F3"/>
    <w:rsid w:val="00CF43B3"/>
    <w:rsid w:val="00CF46E6"/>
    <w:rsid w:val="00CF572E"/>
    <w:rsid w:val="00D00ACE"/>
    <w:rsid w:val="00D053C5"/>
    <w:rsid w:val="00D21779"/>
    <w:rsid w:val="00D30CB4"/>
    <w:rsid w:val="00D313B7"/>
    <w:rsid w:val="00D35F7F"/>
    <w:rsid w:val="00D36773"/>
    <w:rsid w:val="00D437E9"/>
    <w:rsid w:val="00D561C0"/>
    <w:rsid w:val="00D57FBB"/>
    <w:rsid w:val="00D64246"/>
    <w:rsid w:val="00D71232"/>
    <w:rsid w:val="00D71CDA"/>
    <w:rsid w:val="00D77035"/>
    <w:rsid w:val="00D808E8"/>
    <w:rsid w:val="00D95F75"/>
    <w:rsid w:val="00DA1473"/>
    <w:rsid w:val="00DA237D"/>
    <w:rsid w:val="00DA32B9"/>
    <w:rsid w:val="00DB340E"/>
    <w:rsid w:val="00DB3860"/>
    <w:rsid w:val="00DB3AE1"/>
    <w:rsid w:val="00DB54FA"/>
    <w:rsid w:val="00DD743A"/>
    <w:rsid w:val="00DE1F2A"/>
    <w:rsid w:val="00DF2BA5"/>
    <w:rsid w:val="00DF5BCC"/>
    <w:rsid w:val="00DF612B"/>
    <w:rsid w:val="00E13E4B"/>
    <w:rsid w:val="00E25D2A"/>
    <w:rsid w:val="00E27BEA"/>
    <w:rsid w:val="00E31F74"/>
    <w:rsid w:val="00E32E1F"/>
    <w:rsid w:val="00E3397D"/>
    <w:rsid w:val="00E35BF1"/>
    <w:rsid w:val="00E3709B"/>
    <w:rsid w:val="00E4014E"/>
    <w:rsid w:val="00E40C43"/>
    <w:rsid w:val="00E425FE"/>
    <w:rsid w:val="00E45205"/>
    <w:rsid w:val="00E47A63"/>
    <w:rsid w:val="00E50690"/>
    <w:rsid w:val="00E52E92"/>
    <w:rsid w:val="00E53183"/>
    <w:rsid w:val="00E53E01"/>
    <w:rsid w:val="00E63EDF"/>
    <w:rsid w:val="00E672B6"/>
    <w:rsid w:val="00E70457"/>
    <w:rsid w:val="00E73E34"/>
    <w:rsid w:val="00E80B25"/>
    <w:rsid w:val="00E80DD1"/>
    <w:rsid w:val="00E84285"/>
    <w:rsid w:val="00E8506C"/>
    <w:rsid w:val="00E85315"/>
    <w:rsid w:val="00E9380A"/>
    <w:rsid w:val="00E94288"/>
    <w:rsid w:val="00E94603"/>
    <w:rsid w:val="00E949F6"/>
    <w:rsid w:val="00E95DA6"/>
    <w:rsid w:val="00EA2DEA"/>
    <w:rsid w:val="00EB25DF"/>
    <w:rsid w:val="00EC3C47"/>
    <w:rsid w:val="00EC3CBF"/>
    <w:rsid w:val="00EC3CC3"/>
    <w:rsid w:val="00ED413E"/>
    <w:rsid w:val="00ED4A3F"/>
    <w:rsid w:val="00ED6E7B"/>
    <w:rsid w:val="00EE0BC7"/>
    <w:rsid w:val="00EE4DCE"/>
    <w:rsid w:val="00EF145A"/>
    <w:rsid w:val="00EF5E1D"/>
    <w:rsid w:val="00F10B2F"/>
    <w:rsid w:val="00F121CA"/>
    <w:rsid w:val="00F13814"/>
    <w:rsid w:val="00F1452C"/>
    <w:rsid w:val="00F14B46"/>
    <w:rsid w:val="00F20084"/>
    <w:rsid w:val="00F2124E"/>
    <w:rsid w:val="00F23DC3"/>
    <w:rsid w:val="00F25831"/>
    <w:rsid w:val="00F31AD9"/>
    <w:rsid w:val="00F331DB"/>
    <w:rsid w:val="00F33413"/>
    <w:rsid w:val="00F54BCE"/>
    <w:rsid w:val="00F55313"/>
    <w:rsid w:val="00F56DB2"/>
    <w:rsid w:val="00F574C5"/>
    <w:rsid w:val="00F67A53"/>
    <w:rsid w:val="00F72416"/>
    <w:rsid w:val="00F74E6E"/>
    <w:rsid w:val="00F76A83"/>
    <w:rsid w:val="00F84B3D"/>
    <w:rsid w:val="00F85AAD"/>
    <w:rsid w:val="00F85CF9"/>
    <w:rsid w:val="00F940F8"/>
    <w:rsid w:val="00F94A17"/>
    <w:rsid w:val="00F976B1"/>
    <w:rsid w:val="00FA05A6"/>
    <w:rsid w:val="00FA12AE"/>
    <w:rsid w:val="00FA1B62"/>
    <w:rsid w:val="00FB5C63"/>
    <w:rsid w:val="00FB64C0"/>
    <w:rsid w:val="00FC2D2F"/>
    <w:rsid w:val="00FD0D62"/>
    <w:rsid w:val="00FD3B4D"/>
    <w:rsid w:val="00FD51E6"/>
    <w:rsid w:val="00FD58DE"/>
    <w:rsid w:val="00FE0917"/>
    <w:rsid w:val="00FE5430"/>
    <w:rsid w:val="00FF2DAD"/>
    <w:rsid w:val="00FF60C5"/>
    <w:rsid w:val="00FF633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15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15364"/>
  </w:style>
  <w:style w:type="paragraph" w:styleId="a5">
    <w:name w:val="List Paragraph"/>
    <w:basedOn w:val="a"/>
    <w:uiPriority w:val="34"/>
    <w:qFormat/>
    <w:rsid w:val="00192C9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15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15364"/>
  </w:style>
  <w:style w:type="paragraph" w:styleId="a5">
    <w:name w:val="List Paragraph"/>
    <w:basedOn w:val="a"/>
    <w:uiPriority w:val="34"/>
    <w:qFormat/>
    <w:rsid w:val="00192C9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SklyarovaMS</cp:lastModifiedBy>
  <cp:revision>8</cp:revision>
  <cp:lastPrinted>2019-12-13T06:31:00Z</cp:lastPrinted>
  <dcterms:created xsi:type="dcterms:W3CDTF">2019-08-02T06:11:00Z</dcterms:created>
  <dcterms:modified xsi:type="dcterms:W3CDTF">2019-12-19T07:53:00Z</dcterms:modified>
</cp:coreProperties>
</file>